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360"/>
        <w:rPr>
          <w:sz w:val="19"/>
          <w:szCs w:val="19"/>
        </w:rPr>
      </w:pPr>
      <w:r>
        <w:rPr>
          <w:rStyle w:val="6"/>
          <w:sz w:val="19"/>
          <w:szCs w:val="19"/>
          <w:shd w:val="clear" w:fill="FFFFFF"/>
        </w:rPr>
        <w:t>一、调减招聘人数的岗位：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2076"/>
        <w:gridCol w:w="2076"/>
        <w:gridCol w:w="2946"/>
        <w:gridCol w:w="2696"/>
        <w:gridCol w:w="1411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原计划招聘岗位人数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调减后的招聘岗位及人数</w:t>
            </w: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岗位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招聘计划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通过资格审查数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初中数学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初中数学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初中物理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初中物理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360"/>
        <w:rPr>
          <w:sz w:val="19"/>
          <w:szCs w:val="19"/>
        </w:rPr>
      </w:pPr>
      <w:r>
        <w:rPr>
          <w:rStyle w:val="6"/>
          <w:sz w:val="19"/>
          <w:szCs w:val="19"/>
          <w:shd w:val="clear" w:fill="FFFFFF"/>
        </w:rPr>
        <w:t>二、取消开考的岗位：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2076"/>
        <w:gridCol w:w="2366"/>
        <w:gridCol w:w="2946"/>
        <w:gridCol w:w="2505"/>
        <w:gridCol w:w="1312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原计划招聘岗位人数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取消的招聘岗位及人数</w:t>
            </w: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岗位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招聘计划数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通过资格审查数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初中生物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初中生物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ind w:left="0"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360"/>
        <w:rPr>
          <w:sz w:val="19"/>
          <w:szCs w:val="19"/>
        </w:rPr>
      </w:pPr>
      <w:r>
        <w:rPr>
          <w:sz w:val="19"/>
          <w:szCs w:val="19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432C7"/>
    <w:rsid w:val="2E4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rFonts w:ascii="微软雅黑" w:hAnsi="微软雅黑" w:eastAsia="微软雅黑" w:cs="微软雅黑"/>
      <w:color w:val="555555"/>
      <w:kern w:val="44"/>
      <w:sz w:val="16"/>
      <w:szCs w:val="1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rFonts w:ascii="微软雅黑" w:hAnsi="微软雅黑" w:eastAsia="微软雅黑" w:cs="微软雅黑"/>
      <w:color w:val="555555"/>
      <w:kern w:val="0"/>
      <w:sz w:val="16"/>
      <w:szCs w:val="16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微软雅黑" w:hAnsi="微软雅黑" w:eastAsia="微软雅黑" w:cs="微软雅黑"/>
      <w:color w:val="555555"/>
      <w:sz w:val="16"/>
      <w:szCs w:val="16"/>
      <w:u w:val="none"/>
      <w:bdr w:val="none" w:color="auto" w:sz="0" w:space="0"/>
    </w:rPr>
  </w:style>
  <w:style w:type="character" w:styleId="8">
    <w:name w:val="Emphasis"/>
    <w:basedOn w:val="5"/>
    <w:qFormat/>
    <w:uiPriority w:val="0"/>
    <w:rPr>
      <w:rFonts w:hint="eastAsia" w:ascii="微软雅黑" w:hAnsi="微软雅黑" w:eastAsia="微软雅黑" w:cs="微软雅黑"/>
      <w:i/>
      <w:color w:val="555555"/>
      <w:sz w:val="16"/>
      <w:szCs w:val="16"/>
      <w:bdr w:val="none" w:color="auto" w:sz="0" w:space="0"/>
    </w:rPr>
  </w:style>
  <w:style w:type="character" w:styleId="9">
    <w:name w:val="Hyperlink"/>
    <w:basedOn w:val="5"/>
    <w:uiPriority w:val="0"/>
    <w:rPr>
      <w:rFonts w:hint="eastAsia" w:ascii="微软雅黑" w:hAnsi="微软雅黑" w:eastAsia="微软雅黑" w:cs="微软雅黑"/>
      <w:color w:val="555555"/>
      <w:sz w:val="16"/>
      <w:szCs w:val="16"/>
      <w:u w:val="none"/>
      <w:bdr w:val="none" w:color="auto" w:sz="0" w:space="0"/>
    </w:rPr>
  </w:style>
  <w:style w:type="character" w:customStyle="1" w:styleId="10">
    <w:name w:val="red"/>
    <w:basedOn w:val="5"/>
    <w:uiPriority w:val="0"/>
    <w:rPr>
      <w:color w:val="FF0000"/>
      <w:sz w:val="15"/>
      <w:szCs w:val="15"/>
    </w:rPr>
  </w:style>
  <w:style w:type="character" w:customStyle="1" w:styleId="11">
    <w:name w:val="red1"/>
    <w:basedOn w:val="5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2019-11-23T02:23:00Z</dcterms:created>
  <dc:creator>张翠</dc:creator>
  <cp:lastModifiedBy>张翠</cp:lastModifiedBy>
  <dcterms:modified xsi:type="dcterms:W3CDTF">2019-11-23T02:25:17Z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