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2021上半年</w:t>
      </w:r>
      <w:r>
        <w:rPr>
          <w:rFonts w:hint="eastAsia"/>
          <w:b/>
          <w:bCs/>
          <w:sz w:val="28"/>
          <w:szCs w:val="28"/>
          <w:lang w:val="en-US" w:eastAsia="zh-CN"/>
        </w:rPr>
        <w:t>中</w:t>
      </w:r>
      <w:r>
        <w:rPr>
          <w:b/>
          <w:bCs/>
          <w:sz w:val="28"/>
          <w:szCs w:val="28"/>
        </w:rPr>
        <w:t>小学语文教师资格证面试真题(已更新)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【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5.15上午</w:t>
      </w:r>
      <w:r>
        <w:rPr>
          <w:rFonts w:hint="eastAsia"/>
          <w:b w:val="0"/>
          <w:bCs w:val="0"/>
          <w:sz w:val="21"/>
          <w:szCs w:val="21"/>
          <w:lang w:eastAsia="zh-CN"/>
        </w:rPr>
        <w:t>】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小学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114300" distR="114300">
            <wp:extent cx="2814955" cy="3347085"/>
            <wp:effectExtent l="0" t="0" r="4445" b="5715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　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1.题目：《大禹治水》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sz w:val="18"/>
          <w:szCs w:val="18"/>
        </w:rPr>
        <w:t>2.内容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【教学过程】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(一)导入新课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教师在多媒体上出示大禹治水的图片，并引导学生思考：图片中的主人公是谁呢?他在干什么?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明确：图中的主人公带领众多百姓正热火朝天地开通河道，同时，他还在与有经验的老者察看河道周围的地形。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我们今天学习的课文内容就是描写主人公大禹的，讲述的是我们古代的先民在抗击洪水过程中发生的事情。同学们想知道具体发生了什么吗?那就让我们一起走进新课，学习《大禹治水》。【板书：大禹治水】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(二)整体感知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1.讲解生字词。(多媒体出示生字词，朗读生字，强调易错字读音。)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2.自读课文，思考文章的主要内容。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明确：本文讲述了大禹从鲧治水的失败中汲取教训，改变了“堵”的办法，对洪水进行疏导，并最终治理好洪水的故事。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(三)深入研读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1.再读课文，思考治水之前人们的生活是怎样的，洪水泛滥带来了哪些危害?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明确：“洪水”，大水的意思，一种自然灾害， “洪”读hong,是大的意思。教师多媒体笔顺书写，强调：“洪”左边是三点水，写在田字格左侧，右边是“共”，写在田字格右侧。教师带领学生书空。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治水之前人们的生活非常痛苦，洪水淹没了田地，冲毁了房屋，毒蛇猛兽到处伤害百姓和牲畜。【板书：危、房屋毁】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2.大禹采用了什么方法治水?是否成功?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明确：大禹采用了疏导的方法，可以让洪水通过河道流到大海里去，不再危害百姓。这个方法成功了。【板书：疏、河道通】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3.小组讨论，思考：大禹治水为什么能够成功?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明确：首先，大禹具有无私奉献的精神、聪明的才智及优秀的领导力;其次，大禹吸取父亲治水失败的教训，采用了疏导的方法治水;最后，有千千万万的人齐心协力。【板书：齐、洪水退】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4.指导学生复述文章内容。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明确：本文讲述了面对滔滔洪水，大禹从鲧治水的失败中汲取教训，改变了“堵”的办法，对洪水进行疏导，最终治理了洪水，造福一方百姓。体现出他具有带领人民战胜困难的聪明才智。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(四)拓展延伸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多媒体出示中国古代神话故事的名称和图画，学生连一连。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明确：同学们做完连线题后，老师抽查同学们的做题情况，进行评价之后，讲解这道题，同时带领同学们体会中国古代传统神话故事的魅力。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(五)小结作业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课堂小结：师生有感情地朗读课文，结束课堂。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布置作业：搜集其他的神话故事，并在班级分享。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sz w:val="18"/>
          <w:szCs w:val="18"/>
        </w:rPr>
        <w:t>【板书设计】略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2.绝句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1.题目:二年级语文《绝句》片段教学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2.内容: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绝句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[唐]杜甫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两个黄鹂鸣翠柳,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一行白鹭上青天。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窗含西岭千秋雪,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门泊东吴万里船。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3.基本要求: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(1)试讲约10分钟;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(2)运用不同的方法讲生字;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(3)指导学生把诗歌读正确;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(4)配合教学适当板书。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【试题解析】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一、简介作者，导入新课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介绍杜甫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二、初读诗文，整体感知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1.教师范读诗文，指导学生自读。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2.提问:你读懂了什么?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要求:预设读懂前两句，如不懂则相机辅导，授以句、逗、释、补、连等法。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3.提问;还有什么字词不懂?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要求:教师相机圈出，联系诗句读，联系画面读，联系生活读。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4.提问:诗中写了怎样的一幅幅美丽而快乐的春景图呢?作者心情怎样?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要求:借助拼音，读通诗句，读读诗，看看图，想想意思。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明确: (轻快、 喜悦)读之，想象白鹭飞翔的姿态，然后配上作展翅状，眼睛注视天空，再读之。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三、借助诗歌，初识生字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1.读诗歌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学生借助拼音，自主朗读一遍诗歌，并且标注生字;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教师范读，带大家进一步熟悉诗歌;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播放音乐，和着音乐大家一起读诗歌。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2.学生字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方法一、先出示生字如鹭、岭、含、泊等生字，学生初步读出生字，教师强调个别生字的读音，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方法二: 请学生上讲台示范书写，教师和其他学生观察，进行 重点部位指导。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四、识用结合，朗读诗歌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1.提问:谁能来给这些生字宝宝交朋友? 明确:白鹭、山岭、包含、停泊、湖泊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2.提问:生字词会读了，那么带入诗歌，谁能读得又准确又流 利? 明确:学生自由读，教师指名读，强调诗歌的节奏并指导学生 练习，之后全部齐读。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五、巩固小结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总结本节课所学生字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六、布置作业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制作一幅画作，内容与诗歌所描写的景物有关。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板书设计:略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3.小学语文《邓小平爷爷植树》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1、课文内容：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1987年4月5日，是个令人难忘的日子。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这一天，碧空如洗，万里无云。在北京天坛公园植树的人群里，83岁高龄的邓小平爷爷格外引人注目。只见他手握铁锹，兴致勃勃地挖着树坑，额头已经满是汗珠，仍不肯休息。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一个树坑挖好了。邓爷爷精心地挑选了一棵茁壮的柏树苗，小心地移入树坑，又挥锹填了几锹土。他站到了几步之外仔细看看，觉得不是很直，连声说：“不行，不行!”他又走上前把树苗扶正。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一棵绿油油的小柏树栽好了，就像战士一样笔直地站在那里。邓爷爷的脸上露出了满意的笑容。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今天，邓小平爷爷亲手栽种的柏树已经长大了，成了天坛公园一处美丽的风景。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2、基本要求：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( 1)分析邓小平爷爷的人物形象;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(2)适当的板书设计;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(3)试讲10分钟以内。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【教学过程】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(一)导入新课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运用多媒体播放歌曲《春天的故事》，引导学生听完歌曲之后畅谈歌曲中的“老人”，然后教师总结，引出今天的新课。【板书：邓小平爷爷植树】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(二)整体感知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1.默读课文，圈点勾画出文中不认识的生字词，请学生担任小老师讲解，教师强调易错生字。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明确：植(右边“直”里面有三横);休(右边是“木”不是“本”，下面没有小横)。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2.正确、流利、有感情地朗读课文，思考：课文讲了一件什么事?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明确：课文主要讲了1987年，邓小平爷爷在北京天坛公园植树，如今小树已经长大，并成了一道亮丽的风景。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3.朗读课文，思考：邓小平爷爷植树这一天是什么时候?天气怎么样?从哪些词语可以看出来?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明确：植树时间是1987年4月5日。天气为碧空如洗(蓝色的天空明净得像洗过一样，形容天气晴朗)、万里无云(湛湛蓝天，没有一丝云彩，形容天气晴朗)。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(三)深入研读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1.朗读课文并以前后四人为一小组，找出文中描写邓小平爷爷植树的句子，并思考课文中的邓小平爷爷给你留下了怎样的印象?【板书：邓小平】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①只见他手握铁锹，兴致勃勃地挖着树坑，额头已经满是汗珠，仍不肯休息。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这句话主要运用细节描写，“兴致勃勃”写出了邓小平爷爷的植树兴致很高，“满是汗珠”写出了83岁的邓小平爷爷因为年迈仍旧坚持植树的辛苦，“仍不肯休息”彰显了革命领袖求真务实、艰苦奋斗、不怕困难的精神品质。【板书：求真务实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②邓爷爷精心地挑选了一棵茁壮的柏树苗，小心地移入树坑，又挥锹填了几锹土。他站到了几步之外仔细看看，觉得不是很直，连声说：“不行，不行!”他又走上前把树苗扶正。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这句话主要运用动作描写和语言描写。“精心地挑选”“小心地移入”“挥”“仔细看看”“连声说”“扶正”这些词生动形象地写出了邓小平爷爷在植树过程当中一丝不苟，精益求精的精神，也反映出他对小树的爱护，连说两声“不行”，体现了他对待植树严肃认真的态度和一丝不苟的精神。【板书：一丝不苟、严肃认真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③一棵绿油油的小柏树栽好了，就像战士一样笔直地站在那里。邓爷爷的脸上露出了满意的笑容。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这句话运用比喻的修辞手法，把“小柏树”比做“战士”，生动形象地写出了小柏树们被种植得很好。此外，邓爷爷的脸上露出了满意的笑容，也写出了他内心的喜悦。其实这些小树苗也象征着当代青年，邓爷爷希望当代青年也能像小树苗一样，在国家的精心照顾下，茁壮成长，小树苗寄托了他美好的希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2.全班齐读课文，结合现实生活，谈一谈你从邓小平爷爷身上学到了什么?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明确：学习邓小平爷爷严肃认真的态度和一丝不苟的精神，强化热爱自然、保护环境的意识。【板书：热爱自然、保护环境】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3.默读课文最后一段，和同桌讨论为什么邓爷爷亲手种的树成了“美丽的风景”。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明确：一方面因为树长得茂盛、漂亮，一方面也指这棵树是邓爷爷种的，邓爷爷为我们做了很好的榜样，后来也有很多人去种树。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(四)拓展延伸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学生畅谈自己对“植树节”的了解。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植树节是按照法律规定宣传保护树木，并组织动员群众积极参加以植树造林为活动内容的节日。树木对于人类的生存，对于地球的生态环境，都起着非常重要的作用。组织这种活动，意在激发人们爱林造林的热情、意识到环保的重要性。保护环境人人有责，希望每位同学都能成为环保小战士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(五)小结作业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小结：师生共同总结。课文通过语言、动作、细节等描写，赞颂了邓小平爷爷严肃认真的态度及一丝不苟的精神。同时强化热爱自然，保护环境的意识。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作业：写一条保护环境的宣传标语。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【板书设计】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rPr>
          <w:sz w:val="18"/>
          <w:szCs w:val="18"/>
        </w:rPr>
        <w:t>　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974850"/>
            <wp:effectExtent l="0" t="0" r="5715" b="6350"/>
            <wp:docPr id="2" name="图片 2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4.《彩色的梦》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1、课文内容：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我有一大把彩色的梦，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有的长，有的圆，有的硬。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他们躺在铅笔盒里聊天，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一打开，就在白纸上跳蹦。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脚尖滑过的地方，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大块的草坪，绿了，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大朵的野花，红了，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大片的天空，蓝了，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蓝——得——透——明!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在葱郁的森林里，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雪松们拉着手，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请小鸟留下歌声。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小屋的烟囱上，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结一个苹果般的太阳，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又大——又红!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我的彩色铅笔，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是大森林的精灵。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我的彩色梦境，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有水果香，有季节风，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还有紫葡萄的叮咛，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在溪水里流动……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2.基本要求: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(1)学生能正确、流利、有感情地朗读课文;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( 2)了解各种各样的梦，体会梦的多彩之处;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(3)设计合理的板书。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【教学过程】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(一)导入新课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同学们看屏幕，这些离奇有趣色彩梦幻的图片，都是别人做的梦。你们昨晚有没有做梦?谁来讲讲你的梦?(分享完毕)同学们的梦可真有趣呀!那么今天让我们走进课文《彩色的梦》看看文中所说的彩色的梦是怎样的吧!【板书：彩色的梦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(二)整体感知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1.初读课文，解决生字词。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①借助拼音将课文读通顺，读流利。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②对于不认识的字借助工具书和课本上标记的拼音认一认。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③检查自学成果，老师屏幕出示生字词，学生朗读，解决共性问题。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④找出文中的新词，联系上下文理解。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2.再读课文，本文主要讲了什么内容?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明确：作者描写了自己的一个充满生机、多彩的梦。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(三)深入研读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1.怎么理解“我有一大把彩色的梦，有的长，有的圆，有的硬”?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明确：通过“一大把”“长、圆、硬”这些词可以看出作者所谓的彩色的梦，实际是指彩色的笔，“长、圆、硬”等词交代了彩笔的形状和质地。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2.再一次有感情地朗读课文，边读边圈画出彩色铅笔都画了什么?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明确：画了草坪、野花、天空、雪松、小鸟、小屋、水果、风、水流。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3.试着用自己的话说一说彩色的梦里有什么?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大片绿色的草坪，上面点缀着大朵大朵鲜艳的花，蓝蓝的天空像透明的一般，偶尔飘过的云形态各异，有的像奔腾的骏马，有的像连绵的山;葱郁的森林里有雪松、小鸟、小屋、太阳等，鸟会唱歌，小屋的烟囱上有一个又大又红的像苹果一样的大太阳，微风轻拂，空气中飘着蔬菜瓜果的香甜气味。【板书：花红、草绿、森林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4.小组讨论交流，如果你有彩色铅笔，你会画出怎样的梦呢?有怎样的特点呢?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明确：淡紫色的天空，偶尔飘过的云形态各异，天上的白云有的像小猫，有的像小狗，还有的像棉花糖。操场上，同学们有的跑步，有的跳绳，有的踢球。充满生机。【板书：充满生机】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(四)拓展延伸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这篇文章语言优美，你最喜欢文中哪句?试着仿照文中的句子说一说。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确：仿照第2小节：脚尖滑过的楼房，一排排楼房，高了;一条条河水，清了;一座座小山绿了，绿——得——醉——人!仿照第3小节：在蓝蓝的天空里，云朵们拉着手，请燕儿们留下歌声。白白的云朵上，藏着一颗鹅蛋黄一般的太阳，又大——又黄!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(五)小结作业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小结：有感情地朗读课文，结束课堂。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作业：课下阅读其他儿童诗，并且积累一些相关的优美语句，摘抄在记录本上，与同学分享。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sz w:val="18"/>
          <w:szCs w:val="18"/>
        </w:rPr>
        <w:t>【板书设计】略</w:t>
      </w:r>
    </w:p>
    <w:p>
      <w:pPr>
        <w:pStyle w:val="2"/>
        <w:keepNext w:val="0"/>
        <w:keepLines w:val="0"/>
        <w:widowControl/>
        <w:suppressLineNumbers w:val="0"/>
        <w:ind w:firstLine="36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中学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1.爱莲说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2.夜雨寄北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firstLine="360"/>
        <w:jc w:val="center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lang w:val="en-US" w:eastAsia="zh-CN"/>
        </w:rPr>
      </w:pPr>
      <w:r>
        <w:rPr>
          <w:sz w:val="18"/>
          <w:szCs w:val="18"/>
        </w:rPr>
        <w:t>　　</w:t>
      </w:r>
      <w:r>
        <w:rPr>
          <w:rFonts w:hint="eastAsia"/>
          <w:sz w:val="18"/>
          <w:szCs w:val="18"/>
          <w:lang w:eastAsia="zh-CN"/>
        </w:rPr>
        <w:t>【</w:t>
      </w:r>
      <w:r>
        <w:rPr>
          <w:rFonts w:hint="eastAsia"/>
          <w:sz w:val="18"/>
          <w:szCs w:val="18"/>
          <w:lang w:val="en-US" w:eastAsia="zh-CN"/>
        </w:rPr>
        <w:t>5.15下午</w:t>
      </w:r>
      <w:r>
        <w:rPr>
          <w:rFonts w:hint="eastAsia"/>
          <w:sz w:val="18"/>
          <w:szCs w:val="18"/>
          <w:lang w:eastAsia="zh-CN"/>
        </w:rPr>
        <w:t>】</w:t>
      </w:r>
      <w:r>
        <w:rPr>
          <w:rFonts w:hint="eastAsia"/>
          <w:sz w:val="18"/>
          <w:szCs w:val="18"/>
          <w:lang w:val="en-US" w:eastAsia="zh-CN"/>
        </w:rPr>
        <w:t>敬请关注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/>
          <w:b w:val="0"/>
          <w:bCs w:val="0"/>
          <w:sz w:val="21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5B5B"/>
    <w:rsid w:val="2F7A4D85"/>
    <w:rsid w:val="54C5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2021-05-15T03:13:00Z</dcterms:created>
  <dc:creator>Lonely</dc:creator>
  <cp:lastModifiedBy>Lonely</cp:lastModifiedBy>
  <dcterms:modified xsi:type="dcterms:W3CDTF">2021-05-15T03:27:58Z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